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Normal (Web)"/>
        <w:rPr>
          <w:color w:val="000000"/>
          <w:sz w:val="27"/>
          <w:szCs w:val="27"/>
          <w:u w:color="000000"/>
        </w:rPr>
      </w:pPr>
      <w:r>
        <w:rPr>
          <w:color w:val="000000"/>
          <w:sz w:val="27"/>
          <w:szCs w:val="27"/>
          <w:u w:color="000000"/>
          <w:rtl w:val="0"/>
          <w:lang w:val="en-US"/>
        </w:rPr>
        <w:t>What do well prepared elected leaders, passionate and active young people, and fired up communities engaging in the laws and policies affecting them all have in common? They are all supported by the North Dakota Women</w:t>
      </w:r>
      <w:r>
        <w:rPr>
          <w:color w:val="000000"/>
          <w:sz w:val="27"/>
          <w:szCs w:val="27"/>
          <w:u w:color="000000"/>
          <w:rtl w:val="0"/>
          <w:lang w:val="en-US"/>
        </w:rPr>
        <w:t>’</w:t>
      </w:r>
      <w:r>
        <w:rPr>
          <w:color w:val="000000"/>
          <w:sz w:val="27"/>
          <w:szCs w:val="27"/>
          <w:u w:color="000000"/>
          <w:rtl w:val="0"/>
          <w:lang w:val="en-US"/>
        </w:rPr>
        <w:t>s Network. The North Dakota Women's Network serves as a catalyst for improving the lives of women through education, advocacy, and activism.</w:t>
      </w:r>
      <w:r>
        <w:rPr>
          <w:color w:val="000000"/>
          <w:sz w:val="27"/>
          <w:szCs w:val="27"/>
          <w:u w:color="000000"/>
          <w:rtl w:val="0"/>
          <w:lang w:val="en-US"/>
        </w:rPr>
        <w:t xml:space="preserve">​ </w:t>
      </w:r>
      <w:r>
        <w:rPr>
          <w:b w:val="1"/>
          <w:bCs w:val="1"/>
          <w:color w:val="000000"/>
          <w:sz w:val="27"/>
          <w:szCs w:val="27"/>
          <w:u w:color="000000"/>
          <w:rtl w:val="0"/>
          <w:lang w:val="en-US"/>
        </w:rPr>
        <w:t>We are looking for an Executive Director to help drive our organization in this important work!</w:t>
      </w:r>
      <w:r>
        <w:rPr>
          <w:color w:val="000000"/>
          <w:sz w:val="27"/>
          <w:szCs w:val="27"/>
          <w:u w:color="000000"/>
          <w:rtl w:val="0"/>
          <w:lang w:val="en-US"/>
        </w:rPr>
        <w:t xml:space="preserve"> Our core areas of focus speak to our values of leadership, opportunity, and equality for all.</w:t>
      </w:r>
    </w:p>
    <w:p>
      <w:pPr>
        <w:pStyle w:val="Normal (Web)"/>
        <w:rPr>
          <w:color w:val="000000"/>
          <w:sz w:val="27"/>
          <w:szCs w:val="27"/>
          <w:u w:color="000000"/>
        </w:rPr>
      </w:pPr>
      <w:r>
        <w:rPr>
          <w:b w:val="1"/>
          <w:bCs w:val="1"/>
          <w:color w:val="000000"/>
          <w:sz w:val="27"/>
          <w:szCs w:val="27"/>
          <w:u w:color="000000"/>
          <w:rtl w:val="0"/>
          <w:lang w:val="en-US"/>
        </w:rPr>
        <w:t>Leadership</w:t>
      </w:r>
      <w:r>
        <w:rPr>
          <w:color w:val="000000"/>
          <w:sz w:val="27"/>
          <w:szCs w:val="27"/>
          <w:u w:color="000000"/>
          <w:rtl w:val="0"/>
          <w:lang w:val="en-US"/>
        </w:rPr>
        <w:t>: encouraging women</w:t>
      </w:r>
      <w:r>
        <w:rPr>
          <w:color w:val="000000"/>
          <w:sz w:val="27"/>
          <w:szCs w:val="27"/>
          <w:u w:color="000000"/>
          <w:rtl w:val="0"/>
          <w:lang w:val="en-US"/>
        </w:rPr>
        <w:t>’</w:t>
      </w:r>
      <w:r>
        <w:rPr>
          <w:color w:val="000000"/>
          <w:sz w:val="27"/>
          <w:szCs w:val="27"/>
          <w:u w:color="000000"/>
          <w:rtl w:val="0"/>
          <w:lang w:val="en-US"/>
        </w:rPr>
        <w:t>s leadership and political participation with programs like Ready to Run. Ready to Run</w:t>
      </w:r>
      <w:r>
        <w:rPr>
          <w:color w:val="000000"/>
          <w:sz w:val="27"/>
          <w:szCs w:val="27"/>
          <w:u w:color="000000"/>
          <w:rtl w:val="0"/>
          <w:lang w:val="en-US"/>
        </w:rPr>
        <w:t xml:space="preserve">™ </w:t>
      </w:r>
      <w:r>
        <w:rPr>
          <w:color w:val="000000"/>
          <w:sz w:val="27"/>
          <w:szCs w:val="27"/>
          <w:u w:color="000000"/>
          <w:rtl w:val="0"/>
          <w:lang w:val="en-US"/>
        </w:rPr>
        <w:t>is a bi-partisan program for women who want to run for office, seek higher office, work on a campaign, get appointed to an office, or learn more about the political system. This training aims to give participants a better understanding of North Dakota</w:t>
      </w:r>
      <w:r>
        <w:rPr>
          <w:color w:val="000000"/>
          <w:sz w:val="27"/>
          <w:szCs w:val="27"/>
          <w:u w:color="000000"/>
          <w:rtl w:val="0"/>
          <w:lang w:val="en-US"/>
        </w:rPr>
        <w:t>’</w:t>
      </w:r>
      <w:r>
        <w:rPr>
          <w:color w:val="000000"/>
          <w:sz w:val="27"/>
          <w:szCs w:val="27"/>
          <w:u w:color="000000"/>
          <w:rtl w:val="0"/>
          <w:lang w:val="en-US"/>
        </w:rPr>
        <w:t>s political system, strategies for positioning themselves for public leadership, and real-world advice on running a campaign.</w:t>
      </w:r>
    </w:p>
    <w:p>
      <w:pPr>
        <w:pStyle w:val="Normal (Web)"/>
        <w:rPr>
          <w:color w:val="000000"/>
          <w:sz w:val="27"/>
          <w:szCs w:val="27"/>
          <w:u w:color="000000"/>
        </w:rPr>
      </w:pPr>
      <w:r>
        <w:rPr>
          <w:b w:val="1"/>
          <w:bCs w:val="1"/>
          <w:color w:val="000000"/>
          <w:sz w:val="27"/>
          <w:szCs w:val="27"/>
          <w:u w:color="000000"/>
          <w:rtl w:val="0"/>
          <w:lang w:val="en-US"/>
        </w:rPr>
        <w:t>Opportunity</w:t>
      </w:r>
      <w:r>
        <w:rPr>
          <w:color w:val="000000"/>
          <w:sz w:val="27"/>
          <w:szCs w:val="27"/>
          <w:u w:color="000000"/>
          <w:rtl w:val="0"/>
          <w:lang w:val="en-US"/>
        </w:rPr>
        <w:t xml:space="preserve">: working to eliminate barriers to economic and educational opportunities with programs like our Period Project. The Period Project is a statewide effort to educate the public on period poverty and assemble period products to be sent to areas serving people in need. </w:t>
      </w:r>
    </w:p>
    <w:p>
      <w:pPr>
        <w:pStyle w:val="Normal (Web)"/>
        <w:rPr>
          <w:color w:val="000000"/>
          <w:sz w:val="27"/>
          <w:szCs w:val="27"/>
          <w:u w:color="000000"/>
        </w:rPr>
      </w:pPr>
      <w:r>
        <w:rPr>
          <w:b w:val="1"/>
          <w:bCs w:val="1"/>
          <w:color w:val="000000"/>
          <w:sz w:val="27"/>
          <w:szCs w:val="27"/>
          <w:u w:color="000000"/>
          <w:rtl w:val="0"/>
          <w:lang w:val="en-US"/>
        </w:rPr>
        <w:t>Equality:</w:t>
      </w:r>
      <w:r>
        <w:rPr>
          <w:color w:val="000000"/>
          <w:sz w:val="27"/>
          <w:szCs w:val="27"/>
          <w:u w:color="000000"/>
          <w:rtl w:val="0"/>
          <w:lang w:val="en-US"/>
        </w:rPr>
        <w:t xml:space="preserve"> working for equality with advocacy in economic fairness and civil rights with programs like WE Rise. Women are under-represented in our legislative body, creating an atmosphere where women's issues are commonly overlooked. WE Rise is a two-day event that helps demystify the legislative process and encourages women to engage with the political environment and elected leaders.</w:t>
      </w:r>
    </w:p>
    <w:p>
      <w:pPr>
        <w:pStyle w:val="Normal (Web)"/>
        <w:rPr>
          <w:color w:val="000000"/>
          <w:sz w:val="27"/>
          <w:szCs w:val="27"/>
          <w:u w:color="000000"/>
        </w:rPr>
      </w:pPr>
      <w:r>
        <w:rPr>
          <w:color w:val="000000"/>
          <w:sz w:val="27"/>
          <w:szCs w:val="27"/>
          <w:u w:color="000000"/>
          <w:rtl w:val="0"/>
          <w:lang w:val="en-US"/>
        </w:rPr>
        <w:t xml:space="preserve">Do these values align with yours? </w:t>
      </w:r>
    </w:p>
    <w:p>
      <w:pPr>
        <w:pStyle w:val="Normal (Web)"/>
        <w:rPr>
          <w:b w:val="1"/>
          <w:bCs w:val="1"/>
          <w:color w:val="000000"/>
          <w:sz w:val="32"/>
          <w:szCs w:val="32"/>
          <w:u w:color="000000"/>
        </w:rPr>
      </w:pPr>
      <w:r>
        <w:rPr>
          <w:b w:val="1"/>
          <w:bCs w:val="1"/>
          <w:color w:val="000000"/>
          <w:sz w:val="32"/>
          <w:szCs w:val="32"/>
          <w:u w:color="000000"/>
          <w:rtl w:val="0"/>
          <w:lang w:val="en-US"/>
        </w:rPr>
        <w:t>Our Executive Director</w:t>
      </w:r>
      <w:r>
        <w:rPr>
          <w:b w:val="1"/>
          <w:bCs w:val="1"/>
          <w:color w:val="000000"/>
          <w:sz w:val="32"/>
          <w:szCs w:val="32"/>
          <w:u w:color="000000"/>
          <w:rtl w:val="0"/>
          <w:lang w:val="en-US"/>
        </w:rPr>
        <w:t>’</w:t>
      </w:r>
      <w:r>
        <w:rPr>
          <w:b w:val="1"/>
          <w:bCs w:val="1"/>
          <w:color w:val="000000"/>
          <w:sz w:val="32"/>
          <w:szCs w:val="32"/>
          <w:u w:color="000000"/>
          <w:rtl w:val="0"/>
          <w:lang w:val="en-US"/>
        </w:rPr>
        <w:t>s duties will include, but are not limited to:</w:t>
      </w:r>
    </w:p>
    <w:p>
      <w:pPr>
        <w:pStyle w:val="Normal (Web)"/>
        <w:rPr>
          <w:color w:val="000000"/>
          <w:sz w:val="27"/>
          <w:szCs w:val="27"/>
          <w:u w:color="000000"/>
        </w:rPr>
      </w:pPr>
      <w:r>
        <w:rPr>
          <w:color w:val="000000"/>
          <w:sz w:val="27"/>
          <w:szCs w:val="27"/>
          <w:u w:color="000000"/>
          <w:rtl w:val="0"/>
          <w:lang w:val="en-US"/>
        </w:rPr>
        <w:t>·</w:t>
      </w:r>
      <w:r>
        <w:rPr>
          <w:color w:val="000000"/>
          <w:sz w:val="27"/>
          <w:szCs w:val="27"/>
          <w:u w:color="000000"/>
          <w:rtl w:val="0"/>
          <w:lang w:val="en-US"/>
        </w:rPr>
        <w:t>Events - Plan, manage, and promote NDWN educational events including Feminist First Friday, Ready to Run, WE Rise and the NDWN Annual meeting.</w:t>
      </w:r>
    </w:p>
    <w:p>
      <w:pPr>
        <w:pStyle w:val="Normal (Web)"/>
        <w:rPr>
          <w:color w:val="000000"/>
          <w:sz w:val="27"/>
          <w:szCs w:val="27"/>
          <w:u w:color="000000"/>
        </w:rPr>
      </w:pPr>
      <w:r>
        <w:rPr>
          <w:color w:val="000000"/>
          <w:sz w:val="27"/>
          <w:szCs w:val="27"/>
          <w:u w:color="000000"/>
          <w:rtl w:val="0"/>
          <w:lang w:val="en-US"/>
        </w:rPr>
        <w:t>·</w:t>
      </w:r>
      <w:r>
        <w:rPr>
          <w:color w:val="000000"/>
          <w:sz w:val="27"/>
          <w:szCs w:val="27"/>
          <w:u w:color="000000"/>
          <w:rtl w:val="0"/>
          <w:lang w:val="en-US"/>
        </w:rPr>
        <w:t>Fundraising - Plan, manage, and promote in-person and online fundraisers. Seek new fundraising opportunities for the organization.</w:t>
      </w:r>
    </w:p>
    <w:p>
      <w:pPr>
        <w:pStyle w:val="Normal (Web)"/>
        <w:rPr>
          <w:color w:val="000000"/>
          <w:sz w:val="27"/>
          <w:szCs w:val="27"/>
          <w:u w:color="000000"/>
        </w:rPr>
      </w:pPr>
      <w:r>
        <w:rPr>
          <w:color w:val="000000"/>
          <w:sz w:val="27"/>
          <w:szCs w:val="27"/>
          <w:u w:color="000000"/>
          <w:rtl w:val="0"/>
          <w:lang w:val="en-US"/>
        </w:rPr>
        <w:t>·</w:t>
      </w:r>
      <w:r>
        <w:rPr>
          <w:color w:val="000000"/>
          <w:sz w:val="27"/>
          <w:szCs w:val="27"/>
          <w:u w:color="000000"/>
          <w:rtl w:val="0"/>
          <w:lang w:val="en-US"/>
        </w:rPr>
        <w:t xml:space="preserve">Donor Relations </w:t>
      </w:r>
      <w:r>
        <w:rPr>
          <w:color w:val="000000"/>
          <w:sz w:val="27"/>
          <w:szCs w:val="27"/>
          <w:u w:color="000000"/>
          <w:rtl w:val="0"/>
          <w:lang w:val="en-US"/>
        </w:rPr>
        <w:t xml:space="preserve">– </w:t>
      </w:r>
      <w:r>
        <w:rPr>
          <w:color w:val="000000"/>
          <w:sz w:val="27"/>
          <w:szCs w:val="27"/>
          <w:u w:color="000000"/>
          <w:rtl w:val="0"/>
          <w:lang w:val="en-US"/>
        </w:rPr>
        <w:t>maintain donor database, meet with current and potential donors. Work with accountant to send out donor information for taxes.</w:t>
      </w:r>
    </w:p>
    <w:p>
      <w:pPr>
        <w:pStyle w:val="Normal (Web)"/>
        <w:rPr>
          <w:color w:val="000000"/>
          <w:sz w:val="27"/>
          <w:szCs w:val="27"/>
          <w:u w:color="000000"/>
        </w:rPr>
      </w:pPr>
      <w:r>
        <w:rPr>
          <w:color w:val="000000"/>
          <w:sz w:val="27"/>
          <w:szCs w:val="27"/>
          <w:u w:color="000000"/>
          <w:rtl w:val="0"/>
          <w:lang w:val="en-US"/>
        </w:rPr>
        <w:t>·</w:t>
      </w:r>
      <w:r>
        <w:rPr>
          <w:color w:val="000000"/>
          <w:sz w:val="27"/>
          <w:szCs w:val="27"/>
          <w:u w:color="000000"/>
          <w:rtl w:val="0"/>
          <w:lang w:val="en-US"/>
        </w:rPr>
        <w:t xml:space="preserve">Partner relations </w:t>
      </w:r>
      <w:r>
        <w:rPr>
          <w:color w:val="000000"/>
          <w:sz w:val="27"/>
          <w:szCs w:val="27"/>
          <w:u w:color="000000"/>
          <w:rtl w:val="0"/>
          <w:lang w:val="en-US"/>
        </w:rPr>
        <w:t xml:space="preserve">– </w:t>
      </w:r>
      <w:r>
        <w:rPr>
          <w:color w:val="000000"/>
          <w:sz w:val="27"/>
          <w:szCs w:val="27"/>
          <w:u w:color="000000"/>
          <w:rtl w:val="0"/>
          <w:lang w:val="en-US"/>
        </w:rPr>
        <w:t>regularly meet with partners. Serve as a liaison for NDWN on coalitions, committees, and boards. Engage partners in NDWN events.</w:t>
      </w:r>
    </w:p>
    <w:p>
      <w:pPr>
        <w:pStyle w:val="Normal (Web)"/>
        <w:rPr>
          <w:color w:val="000000"/>
          <w:sz w:val="27"/>
          <w:szCs w:val="27"/>
          <w:u w:color="000000"/>
        </w:rPr>
      </w:pPr>
      <w:r>
        <w:rPr>
          <w:color w:val="000000"/>
          <w:sz w:val="27"/>
          <w:szCs w:val="27"/>
          <w:u w:color="000000"/>
          <w:rtl w:val="0"/>
          <w:lang w:val="en-US"/>
        </w:rPr>
        <w:t>·</w:t>
      </w:r>
      <w:r>
        <w:rPr>
          <w:color w:val="000000"/>
          <w:sz w:val="27"/>
          <w:szCs w:val="27"/>
          <w:u w:color="000000"/>
          <w:rtl w:val="0"/>
          <w:lang w:val="en-US"/>
        </w:rPr>
        <w:t>Marketing - Develop printed, digital and email marketing materials. Manage NDWN</w:t>
      </w:r>
      <w:r>
        <w:rPr>
          <w:color w:val="000000"/>
          <w:sz w:val="27"/>
          <w:szCs w:val="27"/>
          <w:u w:color="000000"/>
          <w:rtl w:val="0"/>
          <w:lang w:val="en-US"/>
        </w:rPr>
        <w:t>’</w:t>
      </w:r>
      <w:r>
        <w:rPr>
          <w:color w:val="000000"/>
          <w:sz w:val="27"/>
          <w:szCs w:val="27"/>
          <w:u w:color="000000"/>
          <w:rtl w:val="0"/>
          <w:lang w:val="en-US"/>
        </w:rPr>
        <w:t>s online presence including the organizations website and social media.</w:t>
      </w:r>
    </w:p>
    <w:p>
      <w:pPr>
        <w:pStyle w:val="Normal (Web)"/>
        <w:rPr>
          <w:color w:val="000000"/>
          <w:sz w:val="27"/>
          <w:szCs w:val="27"/>
          <w:u w:color="000000"/>
        </w:rPr>
      </w:pPr>
      <w:r>
        <w:rPr>
          <w:color w:val="000000"/>
          <w:sz w:val="27"/>
          <w:szCs w:val="27"/>
          <w:u w:color="000000"/>
          <w:rtl w:val="0"/>
          <w:lang w:val="en-US"/>
        </w:rPr>
        <w:t>·</w:t>
      </w:r>
      <w:r>
        <w:rPr>
          <w:color w:val="000000"/>
          <w:sz w:val="27"/>
          <w:szCs w:val="27"/>
          <w:u w:color="000000"/>
          <w:rtl w:val="0"/>
          <w:lang w:val="en-US"/>
        </w:rPr>
        <w:t xml:space="preserve">NDWN Youth Action Council </w:t>
      </w:r>
      <w:r>
        <w:rPr>
          <w:color w:val="000000"/>
          <w:sz w:val="27"/>
          <w:szCs w:val="27"/>
          <w:u w:color="000000"/>
          <w:rtl w:val="0"/>
          <w:lang w:val="en-US"/>
        </w:rPr>
        <w:t xml:space="preserve">– </w:t>
      </w:r>
      <w:r>
        <w:rPr>
          <w:color w:val="000000"/>
          <w:sz w:val="27"/>
          <w:szCs w:val="27"/>
          <w:u w:color="000000"/>
          <w:rtl w:val="0"/>
          <w:lang w:val="en-US"/>
        </w:rPr>
        <w:t>Oversight and mentorship of YAC staff and volunteers. Assist in managing YAC activities including Art Empowered Camp and the ND Period Project.</w:t>
      </w:r>
    </w:p>
    <w:p>
      <w:pPr>
        <w:pStyle w:val="Normal (Web)"/>
        <w:rPr>
          <w:color w:val="000000"/>
          <w:sz w:val="27"/>
          <w:szCs w:val="27"/>
          <w:u w:color="000000"/>
        </w:rPr>
      </w:pPr>
      <w:r>
        <w:rPr>
          <w:color w:val="000000"/>
          <w:sz w:val="27"/>
          <w:szCs w:val="27"/>
          <w:u w:color="000000"/>
          <w:rtl w:val="0"/>
          <w:lang w:val="en-US"/>
        </w:rPr>
        <w:t>·</w:t>
      </w:r>
      <w:r>
        <w:rPr>
          <w:color w:val="000000"/>
          <w:sz w:val="27"/>
          <w:szCs w:val="27"/>
          <w:u w:color="000000"/>
          <w:rtl w:val="0"/>
          <w:lang w:val="en-US"/>
        </w:rPr>
        <w:t xml:space="preserve">Finances </w:t>
      </w:r>
      <w:r>
        <w:rPr>
          <w:color w:val="000000"/>
          <w:sz w:val="27"/>
          <w:szCs w:val="27"/>
          <w:u w:color="000000"/>
          <w:rtl w:val="0"/>
          <w:lang w:val="en-US"/>
        </w:rPr>
        <w:t xml:space="preserve">– </w:t>
      </w:r>
      <w:r>
        <w:rPr>
          <w:color w:val="000000"/>
          <w:sz w:val="27"/>
          <w:szCs w:val="27"/>
          <w:u w:color="000000"/>
          <w:rtl w:val="0"/>
          <w:lang w:val="en-US"/>
        </w:rPr>
        <w:t>Work with accountant and treasurer on all aspects of the budget and accounting. Create and follow a yearly budget for NDWN. Follow and track grant budgets.</w:t>
      </w:r>
    </w:p>
    <w:p>
      <w:pPr>
        <w:pStyle w:val="Normal (Web)"/>
        <w:rPr>
          <w:color w:val="000000"/>
          <w:sz w:val="27"/>
          <w:szCs w:val="27"/>
          <w:u w:color="000000"/>
        </w:rPr>
      </w:pPr>
      <w:r>
        <w:rPr>
          <w:color w:val="000000"/>
          <w:sz w:val="27"/>
          <w:szCs w:val="27"/>
          <w:u w:color="000000"/>
          <w:rtl w:val="0"/>
          <w:lang w:val="en-US"/>
        </w:rPr>
        <w:t>·</w:t>
      </w:r>
      <w:r>
        <w:rPr>
          <w:color w:val="000000"/>
          <w:sz w:val="27"/>
          <w:szCs w:val="27"/>
          <w:u w:color="000000"/>
          <w:rtl w:val="0"/>
          <w:lang w:val="en-US"/>
        </w:rPr>
        <w:t>Grant writing and management including oversight of programs and budgets. Research new grant opportunities.</w:t>
      </w:r>
    </w:p>
    <w:p>
      <w:pPr>
        <w:pStyle w:val="Normal (Web)"/>
        <w:rPr>
          <w:color w:val="000000"/>
          <w:sz w:val="27"/>
          <w:szCs w:val="27"/>
          <w:u w:color="000000"/>
        </w:rPr>
      </w:pPr>
      <w:r>
        <w:rPr>
          <w:color w:val="000000"/>
          <w:sz w:val="27"/>
          <w:szCs w:val="27"/>
          <w:u w:color="000000"/>
          <w:rtl w:val="0"/>
          <w:lang w:val="en-US"/>
        </w:rPr>
        <w:t>·</w:t>
      </w:r>
      <w:r>
        <w:rPr>
          <w:color w:val="000000"/>
          <w:sz w:val="27"/>
          <w:szCs w:val="27"/>
          <w:u w:color="000000"/>
          <w:rtl w:val="0"/>
          <w:lang w:val="en-US"/>
        </w:rPr>
        <w:t xml:space="preserve">Advocacy </w:t>
      </w:r>
      <w:r>
        <w:rPr>
          <w:color w:val="000000"/>
          <w:sz w:val="27"/>
          <w:szCs w:val="27"/>
          <w:u w:color="000000"/>
          <w:rtl w:val="0"/>
          <w:lang w:val="en-US"/>
        </w:rPr>
        <w:t xml:space="preserve">– </w:t>
      </w:r>
      <w:r>
        <w:rPr>
          <w:color w:val="000000"/>
          <w:sz w:val="27"/>
          <w:szCs w:val="27"/>
          <w:u w:color="000000"/>
          <w:rtl w:val="0"/>
          <w:lang w:val="en-US"/>
        </w:rPr>
        <w:t>engage policymakers at the local, state and national level in issues important to the mission of NDWN. Keep up to date on important issues and policies. Lobby at the ND capitol during legislative session.</w:t>
      </w:r>
    </w:p>
    <w:p>
      <w:pPr>
        <w:pStyle w:val="Normal (Web)"/>
        <w:rPr>
          <w:color w:val="000000"/>
          <w:sz w:val="27"/>
          <w:szCs w:val="27"/>
          <w:u w:color="000000"/>
        </w:rPr>
      </w:pPr>
      <w:r>
        <w:rPr>
          <w:color w:val="000000"/>
          <w:sz w:val="27"/>
          <w:szCs w:val="27"/>
          <w:u w:color="000000"/>
          <w:rtl w:val="0"/>
          <w:lang w:val="en-US"/>
        </w:rPr>
        <w:t>·</w:t>
      </w:r>
      <w:r>
        <w:rPr>
          <w:color w:val="000000"/>
          <w:sz w:val="27"/>
          <w:szCs w:val="27"/>
          <w:u w:color="000000"/>
          <w:rtl w:val="0"/>
          <w:lang w:val="en-US"/>
        </w:rPr>
        <w:t xml:space="preserve">Board Relations </w:t>
      </w:r>
      <w:r>
        <w:rPr>
          <w:color w:val="000000"/>
          <w:sz w:val="27"/>
          <w:szCs w:val="27"/>
          <w:u w:color="000000"/>
          <w:rtl w:val="0"/>
          <w:lang w:val="en-US"/>
        </w:rPr>
        <w:t xml:space="preserve">– </w:t>
      </w:r>
      <w:r>
        <w:rPr>
          <w:color w:val="000000"/>
          <w:sz w:val="27"/>
          <w:szCs w:val="27"/>
          <w:u w:color="000000"/>
          <w:rtl w:val="0"/>
          <w:lang w:val="en-US"/>
        </w:rPr>
        <w:t>work closely with the board on management and oversight of the organization. Prepare resources for board meetings including financial reports and updates. Seek new board members when openings occur.</w:t>
      </w:r>
    </w:p>
    <w:p>
      <w:pPr>
        <w:pStyle w:val="Normal (Web)"/>
        <w:rPr>
          <w:color w:val="000000"/>
          <w:sz w:val="27"/>
          <w:szCs w:val="27"/>
          <w:u w:color="000000"/>
        </w:rPr>
      </w:pPr>
      <w:r>
        <w:rPr>
          <w:color w:val="000000"/>
          <w:sz w:val="27"/>
          <w:szCs w:val="27"/>
          <w:u w:color="000000"/>
          <w:rtl w:val="0"/>
          <w:lang w:val="en-US"/>
        </w:rPr>
        <w:t>·</w:t>
      </w:r>
      <w:r>
        <w:rPr>
          <w:color w:val="000000"/>
          <w:sz w:val="27"/>
          <w:szCs w:val="27"/>
          <w:u w:color="000000"/>
          <w:rtl w:val="0"/>
          <w:lang w:val="en-US"/>
        </w:rPr>
        <w:t xml:space="preserve">Feminist First Friday </w:t>
      </w:r>
      <w:r>
        <w:rPr>
          <w:color w:val="000000"/>
          <w:sz w:val="27"/>
          <w:szCs w:val="27"/>
          <w:u w:color="000000"/>
          <w:rtl w:val="0"/>
          <w:lang w:val="en-US"/>
        </w:rPr>
        <w:t xml:space="preserve">– </w:t>
      </w:r>
      <w:r>
        <w:rPr>
          <w:color w:val="000000"/>
          <w:sz w:val="27"/>
          <w:szCs w:val="27"/>
          <w:u w:color="000000"/>
          <w:rtl w:val="0"/>
          <w:lang w:val="en-US"/>
        </w:rPr>
        <w:t>work closely with statewide coordinators including providing support, sending frequent communications for coordinators to share with attendees, and attending meetings.</w:t>
      </w:r>
    </w:p>
    <w:p>
      <w:pPr>
        <w:pStyle w:val="Normal (Web)"/>
        <w:rPr>
          <w:color w:val="000000"/>
          <w:sz w:val="27"/>
          <w:szCs w:val="27"/>
          <w:u w:color="000000"/>
        </w:rPr>
      </w:pPr>
      <w:r>
        <w:rPr>
          <w:color w:val="000000"/>
          <w:sz w:val="27"/>
          <w:szCs w:val="27"/>
          <w:u w:color="000000"/>
          <w:rtl w:val="0"/>
          <w:lang w:val="en-US"/>
        </w:rPr>
        <w:t>·</w:t>
      </w:r>
      <w:r>
        <w:rPr>
          <w:color w:val="000000"/>
          <w:sz w:val="27"/>
          <w:szCs w:val="27"/>
          <w:u w:color="000000"/>
          <w:rtl w:val="0"/>
          <w:lang w:val="en-US"/>
        </w:rPr>
        <w:t>General office duties including cleaning, mail, organization, etc.</w:t>
      </w:r>
    </w:p>
    <w:p>
      <w:pPr>
        <w:pStyle w:val="Normal (Web)"/>
        <w:rPr>
          <w:color w:val="000000"/>
          <w:sz w:val="27"/>
          <w:szCs w:val="27"/>
          <w:u w:color="000000"/>
        </w:rPr>
      </w:pPr>
      <w:r>
        <w:rPr>
          <w:color w:val="000000"/>
          <w:sz w:val="27"/>
          <w:szCs w:val="27"/>
          <w:u w:color="000000"/>
          <w:rtl w:val="0"/>
          <w:lang w:val="en-US"/>
        </w:rPr>
        <w:t>·</w:t>
      </w:r>
      <w:r>
        <w:rPr>
          <w:color w:val="000000"/>
          <w:sz w:val="27"/>
          <w:szCs w:val="27"/>
          <w:u w:color="000000"/>
          <w:rtl w:val="0"/>
          <w:lang w:val="en-US"/>
        </w:rPr>
        <w:t>Other duties as assigned by the board of directors.</w:t>
      </w:r>
    </w:p>
    <w:p>
      <w:pPr>
        <w:pStyle w:val="Normal (Web)"/>
        <w:rPr>
          <w:color w:val="000000"/>
          <w:sz w:val="32"/>
          <w:szCs w:val="32"/>
          <w:u w:color="000000"/>
        </w:rPr>
      </w:pPr>
      <w:r>
        <w:rPr>
          <w:b w:val="1"/>
          <w:bCs w:val="1"/>
          <w:color w:val="000000"/>
          <w:sz w:val="32"/>
          <w:szCs w:val="32"/>
          <w:u w:color="000000"/>
          <w:rtl w:val="0"/>
          <w:lang w:val="en-US"/>
        </w:rPr>
        <w:t>Skills essential for this position would include:</w:t>
      </w:r>
      <w:r>
        <w:rPr>
          <w:color w:val="000000"/>
          <w:sz w:val="32"/>
          <w:szCs w:val="32"/>
          <w:u w:color="000000"/>
          <w:rtl w:val="0"/>
          <w:lang w:val="en-US"/>
        </w:rPr>
        <w:t xml:space="preserve"> </w:t>
      </w:r>
    </w:p>
    <w:p>
      <w:pPr>
        <w:pStyle w:val="Normal (Web)"/>
        <w:rPr>
          <w:color w:val="000000"/>
          <w:sz w:val="27"/>
          <w:szCs w:val="27"/>
          <w:u w:color="000000"/>
        </w:rPr>
      </w:pPr>
      <w:r>
        <w:rPr>
          <w:color w:val="000000"/>
          <w:sz w:val="27"/>
          <w:szCs w:val="27"/>
          <w:u w:color="000000"/>
          <w:rtl w:val="0"/>
          <w:lang w:val="en-US"/>
        </w:rPr>
        <w:t>·</w:t>
      </w:r>
      <w:r>
        <w:rPr>
          <w:color w:val="000000"/>
          <w:sz w:val="27"/>
          <w:szCs w:val="27"/>
          <w:u w:color="000000"/>
          <w:rtl w:val="0"/>
          <w:lang w:val="en-US"/>
        </w:rPr>
        <w:t>Having a passion for women</w:t>
      </w:r>
      <w:r>
        <w:rPr>
          <w:color w:val="000000"/>
          <w:sz w:val="27"/>
          <w:szCs w:val="27"/>
          <w:u w:color="000000"/>
          <w:rtl w:val="0"/>
          <w:lang w:val="en-US"/>
        </w:rPr>
        <w:t>’</w:t>
      </w:r>
      <w:r>
        <w:rPr>
          <w:color w:val="000000"/>
          <w:sz w:val="27"/>
          <w:szCs w:val="27"/>
          <w:u w:color="000000"/>
          <w:rtl w:val="0"/>
          <w:lang w:val="en-US"/>
        </w:rPr>
        <w:t xml:space="preserve">s equity and equality </w:t>
      </w:r>
    </w:p>
    <w:p>
      <w:pPr>
        <w:pStyle w:val="Normal (Web)"/>
        <w:rPr>
          <w:color w:val="000000"/>
          <w:sz w:val="27"/>
          <w:szCs w:val="27"/>
          <w:u w:color="000000"/>
        </w:rPr>
      </w:pPr>
      <w:r>
        <w:rPr>
          <w:color w:val="000000"/>
          <w:sz w:val="27"/>
          <w:szCs w:val="27"/>
          <w:u w:color="000000"/>
          <w:rtl w:val="0"/>
          <w:lang w:val="en-US"/>
        </w:rPr>
        <w:t>·</w:t>
      </w:r>
      <w:r>
        <w:rPr>
          <w:color w:val="000000"/>
          <w:sz w:val="27"/>
          <w:szCs w:val="27"/>
          <w:u w:color="000000"/>
          <w:rtl w:val="0"/>
          <w:lang w:val="en-US"/>
        </w:rPr>
        <w:t xml:space="preserve">Excellent verbal and written communication skills and willingness to speak in front of audiences </w:t>
      </w:r>
    </w:p>
    <w:p>
      <w:pPr>
        <w:pStyle w:val="Normal (Web)"/>
        <w:rPr>
          <w:color w:val="000000"/>
          <w:sz w:val="27"/>
          <w:szCs w:val="27"/>
          <w:u w:color="000000"/>
        </w:rPr>
      </w:pPr>
      <w:r>
        <w:rPr>
          <w:color w:val="000000"/>
          <w:sz w:val="27"/>
          <w:szCs w:val="27"/>
          <w:u w:color="000000"/>
          <w:rtl w:val="0"/>
          <w:lang w:val="en-US"/>
        </w:rPr>
        <w:t>·</w:t>
      </w:r>
      <w:r>
        <w:rPr>
          <w:color w:val="000000"/>
          <w:sz w:val="27"/>
          <w:szCs w:val="27"/>
          <w:u w:color="000000"/>
          <w:rtl w:val="0"/>
          <w:lang w:val="en-US"/>
        </w:rPr>
        <w:t xml:space="preserve">Financial and fundraising management skills </w:t>
      </w:r>
    </w:p>
    <w:p>
      <w:pPr>
        <w:pStyle w:val="Normal (Web)"/>
        <w:rPr>
          <w:color w:val="000000"/>
          <w:sz w:val="27"/>
          <w:szCs w:val="27"/>
          <w:u w:color="000000"/>
        </w:rPr>
      </w:pPr>
      <w:r>
        <w:rPr>
          <w:color w:val="000000"/>
          <w:sz w:val="27"/>
          <w:szCs w:val="27"/>
          <w:u w:color="000000"/>
          <w:rtl w:val="0"/>
          <w:lang w:val="en-US"/>
        </w:rPr>
        <w:t>·</w:t>
      </w:r>
      <w:r>
        <w:rPr>
          <w:color w:val="000000"/>
          <w:sz w:val="27"/>
          <w:szCs w:val="27"/>
          <w:u w:color="000000"/>
          <w:rtl w:val="0"/>
          <w:lang w:val="en-US"/>
        </w:rPr>
        <w:t xml:space="preserve">Solid organizational abilities, ability to execute strategies for short and long term goals </w:t>
      </w:r>
    </w:p>
    <w:p>
      <w:pPr>
        <w:pStyle w:val="Normal (Web)"/>
        <w:rPr>
          <w:color w:val="000000"/>
          <w:sz w:val="27"/>
          <w:szCs w:val="27"/>
          <w:u w:color="000000"/>
        </w:rPr>
      </w:pPr>
      <w:r>
        <w:rPr>
          <w:color w:val="000000"/>
          <w:sz w:val="27"/>
          <w:szCs w:val="27"/>
          <w:u w:color="000000"/>
          <w:rtl w:val="0"/>
          <w:lang w:val="en-US"/>
        </w:rPr>
        <w:t>·</w:t>
      </w:r>
      <w:r>
        <w:rPr>
          <w:color w:val="000000"/>
          <w:sz w:val="27"/>
          <w:szCs w:val="27"/>
          <w:u w:color="000000"/>
          <w:rtl w:val="0"/>
          <w:lang w:val="en-US"/>
        </w:rPr>
        <w:t>Strong communication and transparent leadership</w:t>
      </w:r>
    </w:p>
    <w:p>
      <w:pPr>
        <w:pStyle w:val="Normal (Web)"/>
        <w:rPr>
          <w:color w:val="000000"/>
          <w:sz w:val="27"/>
          <w:szCs w:val="27"/>
          <w:u w:color="000000"/>
        </w:rPr>
      </w:pPr>
      <w:r>
        <w:rPr>
          <w:color w:val="000000"/>
          <w:sz w:val="27"/>
          <w:szCs w:val="27"/>
          <w:u w:color="000000"/>
          <w:rtl w:val="0"/>
          <w:lang w:val="en-US"/>
        </w:rPr>
        <w:t>·</w:t>
      </w:r>
      <w:r>
        <w:rPr>
          <w:color w:val="000000"/>
          <w:sz w:val="27"/>
          <w:szCs w:val="27"/>
          <w:u w:color="000000"/>
          <w:rtl w:val="0"/>
          <w:lang w:val="en-US"/>
        </w:rPr>
        <w:t xml:space="preserve">Ability to develop and facilitate engaging learning offerings such as conferences, webinars, etc.  </w:t>
      </w:r>
    </w:p>
    <w:p>
      <w:pPr>
        <w:pStyle w:val="Normal (Web)"/>
        <w:rPr>
          <w:b w:val="1"/>
          <w:bCs w:val="1"/>
          <w:color w:val="000000"/>
          <w:sz w:val="32"/>
          <w:szCs w:val="32"/>
          <w:u w:color="000000"/>
        </w:rPr>
      </w:pPr>
      <w:r>
        <w:rPr>
          <w:b w:val="1"/>
          <w:bCs w:val="1"/>
          <w:color w:val="000000"/>
          <w:sz w:val="32"/>
          <w:szCs w:val="32"/>
          <w:u w:color="000000"/>
          <w:rtl w:val="0"/>
          <w:lang w:val="en-US"/>
        </w:rPr>
        <w:t>Education and Experience Requirements:</w:t>
      </w:r>
    </w:p>
    <w:p>
      <w:pPr>
        <w:pStyle w:val="Normal (Web)"/>
        <w:rPr>
          <w:color w:val="000000"/>
          <w:sz w:val="27"/>
          <w:szCs w:val="27"/>
          <w:u w:color="000000"/>
        </w:rPr>
      </w:pPr>
      <w:r>
        <w:rPr>
          <w:color w:val="000000"/>
          <w:sz w:val="27"/>
          <w:szCs w:val="27"/>
          <w:u w:color="000000"/>
          <w:rtl w:val="0"/>
          <w:lang w:val="en-US"/>
        </w:rPr>
        <w:t>Bachelor</w:t>
      </w:r>
      <w:r>
        <w:rPr>
          <w:color w:val="000000"/>
          <w:sz w:val="27"/>
          <w:szCs w:val="27"/>
          <w:u w:color="000000"/>
          <w:rtl w:val="0"/>
          <w:lang w:val="en-US"/>
        </w:rPr>
        <w:t>’</w:t>
      </w:r>
      <w:r>
        <w:rPr>
          <w:color w:val="000000"/>
          <w:sz w:val="27"/>
          <w:szCs w:val="27"/>
          <w:u w:color="000000"/>
          <w:rtl w:val="0"/>
          <w:lang w:val="en-US"/>
        </w:rPr>
        <w:t>s Degree or high school diploma with significant applicable experience</w:t>
      </w:r>
    </w:p>
    <w:p>
      <w:pPr>
        <w:pStyle w:val="Normal (Web)"/>
        <w:rPr>
          <w:color w:val="000000"/>
          <w:sz w:val="27"/>
          <w:szCs w:val="27"/>
          <w:u w:color="000000"/>
        </w:rPr>
      </w:pPr>
      <w:r>
        <w:rPr>
          <w:color w:val="000000"/>
          <w:sz w:val="27"/>
          <w:szCs w:val="27"/>
          <w:u w:color="000000"/>
          <w:rtl w:val="0"/>
          <w:lang w:val="en-US"/>
        </w:rPr>
        <w:t>Two years or more of management experience</w:t>
      </w:r>
    </w:p>
    <w:p>
      <w:pPr>
        <w:pStyle w:val="Normal (Web)"/>
        <w:rPr>
          <w:color w:val="000000"/>
          <w:sz w:val="27"/>
          <w:szCs w:val="27"/>
          <w:u w:color="000000"/>
        </w:rPr>
      </w:pPr>
    </w:p>
    <w:p>
      <w:pPr>
        <w:pStyle w:val="Normal (Web)"/>
        <w:rPr>
          <w:color w:val="000000"/>
          <w:sz w:val="27"/>
          <w:szCs w:val="27"/>
          <w:u w:color="000000"/>
        </w:rPr>
      </w:pPr>
      <w:r>
        <w:rPr>
          <w:color w:val="000000"/>
          <w:sz w:val="27"/>
          <w:szCs w:val="27"/>
          <w:u w:color="000000"/>
          <w:rtl w:val="0"/>
          <w:lang w:val="en-US"/>
        </w:rPr>
        <w:t>If this sounds like you, we look forward to hearing from you!</w:t>
      </w:r>
    </w:p>
    <w:p>
      <w:pPr>
        <w:pStyle w:val="Normal (Web)"/>
        <w:rPr>
          <w:color w:val="000000"/>
          <w:sz w:val="27"/>
          <w:szCs w:val="27"/>
          <w:u w:color="000000"/>
        </w:rPr>
      </w:pPr>
      <w:r>
        <w:rPr>
          <w:color w:val="000000"/>
          <w:sz w:val="27"/>
          <w:szCs w:val="27"/>
          <w:u w:color="000000"/>
          <w:rtl w:val="0"/>
          <w:lang w:val="en-US"/>
        </w:rPr>
        <w:t>Submit your resume to director@ndwomen.org</w:t>
      </w:r>
    </w:p>
    <w:p>
      <w:pPr>
        <w:pStyle w:val="Normal (Web)"/>
      </w:pPr>
      <w:r>
        <w:rPr>
          <w:color w:val="000000"/>
          <w:sz w:val="27"/>
          <w:szCs w:val="27"/>
          <w:u w:color="000000"/>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